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10" w:rsidRDefault="00E1311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E13110">
        <w:trPr>
          <w:trHeight w:val="380"/>
        </w:trPr>
        <w:tc>
          <w:tcPr>
            <w:tcW w:w="536" w:type="dxa"/>
            <w:vMerge w:val="restart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12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103" w:type="dxa"/>
            <w:vMerge w:val="restart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1935" w:right="193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18" w:type="dxa"/>
            <w:gridSpan w:val="2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462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837" w:type="dxa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5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E13110">
        <w:trPr>
          <w:trHeight w:val="380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E13110" w:rsidRDefault="00E13110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CCCCCC"/>
          </w:tcPr>
          <w:p w:rsidR="00E13110" w:rsidRDefault="00E13110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87" w:right="85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09" w:type="dxa"/>
            <w:shd w:val="clear" w:color="auto" w:fill="CCCCCC"/>
          </w:tcPr>
          <w:p w:rsidR="00E13110" w:rsidRDefault="005F751E">
            <w:pPr>
              <w:pStyle w:val="TableParagraph"/>
              <w:spacing w:line="251" w:lineRule="exact"/>
              <w:ind w:left="87" w:right="8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9E2EB0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2837" w:type="dxa"/>
            <w:shd w:val="clear" w:color="auto" w:fill="CCCCCC"/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</w:tr>
      <w:tr w:rsidR="00E13110">
        <w:trPr>
          <w:trHeight w:val="524"/>
        </w:trPr>
        <w:tc>
          <w:tcPr>
            <w:tcW w:w="536" w:type="dxa"/>
            <w:tcBorders>
              <w:bottom w:val="nil"/>
            </w:tcBorders>
          </w:tcPr>
          <w:p w:rsidR="00E13110" w:rsidRDefault="00E13110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E13110" w:rsidRDefault="005F751E">
            <w:pPr>
              <w:pStyle w:val="TableParagraph"/>
              <w:ind w:left="10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E13110" w:rsidRDefault="00E13110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13110" w:rsidRDefault="005F751E">
            <w:pPr>
              <w:pStyle w:val="TableParagraph"/>
              <w:tabs>
                <w:tab w:val="left" w:pos="1284"/>
                <w:tab w:val="left" w:pos="2169"/>
                <w:tab w:val="left" w:pos="3143"/>
                <w:tab w:val="left" w:pos="4625"/>
              </w:tabs>
              <w:spacing w:line="231" w:lineRule="exact"/>
              <w:ind w:left="106"/>
            </w:pPr>
            <w:r>
              <w:t>Pedoman</w:t>
            </w:r>
            <w:r>
              <w:tab/>
              <w:t>tertulis</w:t>
            </w:r>
            <w:r>
              <w:tab/>
              <w:t>tentang</w:t>
            </w:r>
            <w:r>
              <w:tab/>
              <w:t>pelaksanaan</w:t>
            </w:r>
            <w:r>
              <w:tab/>
              <w:t>dan</w:t>
            </w:r>
          </w:p>
        </w:tc>
        <w:tc>
          <w:tcPr>
            <w:tcW w:w="709" w:type="dxa"/>
            <w:tcBorders>
              <w:bottom w:val="nil"/>
            </w:tcBorders>
          </w:tcPr>
          <w:p w:rsidR="00E13110" w:rsidRDefault="00E13110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E13110" w:rsidRDefault="005F751E">
            <w:pPr>
              <w:pStyle w:val="TableParagraph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bottom w:val="nil"/>
            </w:tcBorders>
          </w:tcPr>
          <w:p w:rsidR="00E13110" w:rsidRDefault="00E13110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.......</w:t>
            </w:r>
          </w:p>
        </w:tc>
        <w:tc>
          <w:tcPr>
            <w:tcW w:w="2837" w:type="dxa"/>
            <w:vMerge w:val="restart"/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2067"/>
                <w:tab w:val="left" w:pos="3854"/>
              </w:tabs>
              <w:spacing w:line="223" w:lineRule="exact"/>
              <w:ind w:left="106"/>
              <w:rPr>
                <w:i/>
              </w:rPr>
            </w:pPr>
            <w:r>
              <w:t>pengandalian</w:t>
            </w:r>
            <w:r>
              <w:tab/>
            </w:r>
            <w:r>
              <w:rPr>
                <w:i/>
              </w:rPr>
              <w:t>pengabdian</w:t>
            </w:r>
            <w:r>
              <w:rPr>
                <w:i/>
              </w:rPr>
              <w:tab/>
              <w:t>masyarakat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  <w:rPr>
                <w:i/>
              </w:rPr>
            </w:pPr>
            <w:r>
              <w:rPr>
                <w:i/>
              </w:rPr>
              <w:t>(pengabmas) bagi dosen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</w:pPr>
            <w:r>
              <w:t>a. Ada pedoman tertulis tentang pelaksanaan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467"/>
            </w:pPr>
            <w:r>
              <w:t>dan pengendalian yang lengkap;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</w:pPr>
            <w:r>
              <w:t>b. Ada pedoman tertulis tentang pelaksanaan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467"/>
            </w:pPr>
            <w:r>
              <w:t>dan pengendalian yang tidak lengkap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336"/>
                <w:tab w:val="left" w:pos="2034"/>
                <w:tab w:val="left" w:pos="3280"/>
                <w:tab w:val="left" w:pos="4259"/>
              </w:tabs>
              <w:spacing w:line="223" w:lineRule="exact"/>
              <w:ind w:left="106"/>
            </w:pPr>
            <w:r>
              <w:t xml:space="preserve">c.  </w:t>
            </w:r>
            <w:r>
              <w:rPr>
                <w:spacing w:val="6"/>
              </w:rPr>
              <w:t xml:space="preserve"> </w:t>
            </w:r>
            <w:r>
              <w:t>Tidak</w:t>
            </w:r>
            <w:r>
              <w:tab/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  <w:t>tentang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58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45" w:lineRule="exact"/>
              <w:ind w:left="467"/>
            </w:pPr>
            <w:r>
              <w:t>pelaksanaan dan pengendalian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80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6"/>
              <w:ind w:left="10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29" w:line="231" w:lineRule="exact"/>
              <w:ind w:left="106"/>
            </w:pPr>
            <w:r>
              <w:t>Pedoman tertulis tentang sistem monitoring 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6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6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</w:pPr>
            <w:r>
              <w:t>evaluasi serta pelaporan pengabmas dosen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9"/>
              </w:tabs>
              <w:spacing w:line="223" w:lineRule="exact"/>
              <w:ind w:left="109"/>
            </w:pPr>
            <w:r>
              <w:t>a.</w:t>
            </w:r>
            <w:r>
              <w:tab/>
              <w:t>ada</w:t>
            </w:r>
            <w:r>
              <w:rPr>
                <w:spacing w:val="23"/>
              </w:rPr>
              <w:t xml:space="preserve"> </w:t>
            </w:r>
            <w:r>
              <w:t>pedoman</w:t>
            </w:r>
            <w:r>
              <w:rPr>
                <w:spacing w:val="25"/>
              </w:rPr>
              <w:t xml:space="preserve"> </w:t>
            </w:r>
            <w:r>
              <w:t>tertulis</w:t>
            </w:r>
            <w:r>
              <w:rPr>
                <w:spacing w:val="25"/>
              </w:rPr>
              <w:t xml:space="preserve"> </w:t>
            </w:r>
            <w:r>
              <w:t>yang</w:t>
            </w:r>
            <w:r>
              <w:rPr>
                <w:spacing w:val="25"/>
              </w:rPr>
              <w:t xml:space="preserve"> </w:t>
            </w:r>
            <w:r>
              <w:t>lengkap</w:t>
            </w:r>
            <w:r>
              <w:rPr>
                <w:spacing w:val="24"/>
              </w:rPr>
              <w:t xml:space="preserve"> </w:t>
            </w:r>
            <w:r>
              <w:t>dan</w:t>
            </w:r>
            <w:r>
              <w:rPr>
                <w:spacing w:val="26"/>
              </w:rPr>
              <w:t xml:space="preserve"> </w:t>
            </w:r>
            <w:r>
              <w:t>ada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59"/>
            </w:pPr>
            <w:r>
              <w:t>bukti dilaksanakan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49"/>
              </w:tabs>
              <w:spacing w:line="223" w:lineRule="exact"/>
              <w:ind w:left="124"/>
            </w:pPr>
            <w:r>
              <w:t>b.</w:t>
            </w:r>
            <w:r>
              <w:tab/>
              <w:t>ada pedoman tertulis yang lengkap</w:t>
            </w:r>
            <w:r>
              <w:rPr>
                <w:spacing w:val="46"/>
              </w:rPr>
              <w:t xml:space="preserve"> </w:t>
            </w:r>
            <w:r>
              <w:t>tetapi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49"/>
            </w:pPr>
            <w:r>
              <w:t>tidak dilaksanakan secara konsisten;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49"/>
                <w:tab w:val="left" w:pos="1242"/>
                <w:tab w:val="left" w:pos="1838"/>
                <w:tab w:val="left" w:pos="2982"/>
                <w:tab w:val="left" w:pos="3859"/>
                <w:tab w:val="left" w:pos="4626"/>
              </w:tabs>
              <w:spacing w:line="223" w:lineRule="exact"/>
              <w:ind w:left="124"/>
            </w:pPr>
            <w:r>
              <w:t>c.</w:t>
            </w:r>
            <w:r>
              <w:tab/>
              <w:t>tidak</w:t>
            </w:r>
            <w:r>
              <w:tab/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  <w:t>tetapi</w:t>
            </w:r>
            <w:r>
              <w:tab/>
              <w:t>ada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58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44" w:lineRule="exact"/>
              <w:ind w:left="549"/>
            </w:pPr>
            <w:r>
              <w:t>pelaksanaan secara tidak konsisten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80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7"/>
              <w:ind w:left="10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29" w:line="232" w:lineRule="exact"/>
              <w:ind w:left="106"/>
            </w:pPr>
            <w:r>
              <w:t>Prodi telah membentuk Sub Unit atau bagian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7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7"/>
              <w:ind w:left="106"/>
            </w:pPr>
            <w:r>
              <w:t>........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</w:pPr>
            <w:r>
              <w:t>yang mengelola pengabdian pada masyarakat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a.</w:t>
            </w:r>
            <w:r>
              <w:tab/>
              <w:t>Ya ada Sub Unit Penelitian, Pengabmas</w:t>
            </w:r>
            <w:r>
              <w:rPr>
                <w:spacing w:val="15"/>
              </w:rPr>
              <w:t xml:space="preserve"> </w:t>
            </w:r>
            <w:r>
              <w:t>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819"/>
                <w:tab w:val="left" w:pos="2503"/>
                <w:tab w:val="left" w:pos="3772"/>
              </w:tabs>
              <w:spacing w:line="223" w:lineRule="exact"/>
              <w:ind w:right="100"/>
              <w:jc w:val="right"/>
            </w:pPr>
            <w:r>
              <w:t>Kemahasiswaan</w:t>
            </w:r>
            <w:r>
              <w:tab/>
              <w:t>telah</w:t>
            </w:r>
            <w:r>
              <w:tab/>
              <w:t>melakukan</w:t>
            </w:r>
            <w:r>
              <w:tab/>
            </w:r>
            <w:r>
              <w:rPr>
                <w:w w:val="95"/>
              </w:rPr>
              <w:t>semua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57"/>
            </w:pPr>
            <w:r>
              <w:t>fungsi pengabdian pada masyarakat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b.</w:t>
            </w:r>
            <w:r>
              <w:tab/>
              <w:t>Ya ada Sub Unit Penelitian, Pengabmas</w:t>
            </w:r>
            <w:r>
              <w:rPr>
                <w:spacing w:val="13"/>
              </w:rPr>
              <w:t xml:space="preserve"> </w:t>
            </w:r>
            <w:r>
              <w:t>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917"/>
                <w:tab w:val="left" w:pos="2589"/>
                <w:tab w:val="left" w:pos="3371"/>
              </w:tabs>
              <w:spacing w:line="223" w:lineRule="exact"/>
              <w:ind w:right="100"/>
              <w:jc w:val="right"/>
            </w:pPr>
            <w:r>
              <w:t>Kemahasiswaan</w:t>
            </w:r>
            <w:r>
              <w:tab/>
              <w:t>dan</w:t>
            </w:r>
            <w:r>
              <w:tab/>
              <w:t>telah</w:t>
            </w:r>
            <w:r>
              <w:tab/>
            </w:r>
            <w:r>
              <w:rPr>
                <w:spacing w:val="-1"/>
              </w:rPr>
              <w:t>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57"/>
            </w:pPr>
            <w:r>
              <w:t>sebagian fungsi pengabdian masyarakat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c.</w:t>
            </w:r>
            <w:r>
              <w:tab/>
              <w:t>Ya ada Sub Unit Penelitian, Pengabmas</w:t>
            </w:r>
            <w:r>
              <w:rPr>
                <w:spacing w:val="13"/>
              </w:rPr>
              <w:t xml:space="preserve"> </w:t>
            </w:r>
            <w:r>
              <w:t>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863"/>
                <w:tab w:val="left" w:pos="2653"/>
                <w:tab w:val="left" w:pos="3368"/>
              </w:tabs>
              <w:spacing w:line="223" w:lineRule="exact"/>
              <w:ind w:right="100"/>
              <w:jc w:val="right"/>
            </w:pPr>
            <w:r>
              <w:t>Kemahasiswaan</w:t>
            </w:r>
            <w:r>
              <w:tab/>
              <w:t>tetapi</w:t>
            </w:r>
            <w:r>
              <w:tab/>
              <w:t>tidak</w:t>
            </w:r>
            <w:r>
              <w:tab/>
            </w:r>
            <w:r>
              <w:rPr>
                <w:spacing w:val="-1"/>
              </w:rPr>
              <w:t>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345"/>
                <w:tab w:val="left" w:pos="2522"/>
                <w:tab w:val="left" w:pos="3284"/>
              </w:tabs>
              <w:spacing w:line="223" w:lineRule="exact"/>
              <w:ind w:right="99"/>
              <w:jc w:val="right"/>
            </w:pPr>
            <w:r>
              <w:t>fungsinya</w:t>
            </w:r>
            <w:r>
              <w:tab/>
              <w:t>sebagai</w:t>
            </w:r>
            <w:r>
              <w:tab/>
              <w:t>unit</w:t>
            </w:r>
            <w:r>
              <w:tab/>
            </w:r>
            <w:r>
              <w:rPr>
                <w:spacing w:val="-1"/>
              </w:rPr>
              <w:t>pengabdian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58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45" w:lineRule="exact"/>
              <w:ind w:left="557"/>
            </w:pPr>
            <w:r>
              <w:t>masyarakat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81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6"/>
              <w:ind w:left="10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30" w:line="231" w:lineRule="exact"/>
              <w:ind w:left="106"/>
            </w:pPr>
            <w:r>
              <w:t>Sub Unit Penelitian, Pengabdian masyarakat 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495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44" w:lineRule="exact"/>
              <w:ind w:left="106"/>
            </w:pPr>
            <w:r>
              <w:t>Kemahasiswaan   telah   melakukan</w:t>
            </w:r>
            <w:r>
              <w:rPr>
                <w:spacing w:val="9"/>
              </w:rPr>
              <w:t xml:space="preserve"> </w:t>
            </w:r>
            <w:r>
              <w:t>perencanaan</w:t>
            </w:r>
          </w:p>
          <w:p w:rsidR="00E13110" w:rsidRDefault="005F751E">
            <w:pPr>
              <w:pStyle w:val="TableParagraph"/>
              <w:tabs>
                <w:tab w:val="left" w:pos="1300"/>
                <w:tab w:val="left" w:pos="2820"/>
                <w:tab w:val="left" w:pos="4331"/>
              </w:tabs>
              <w:spacing w:before="1" w:line="231" w:lineRule="exact"/>
              <w:ind w:left="106"/>
            </w:pPr>
            <w:r>
              <w:t>program</w:t>
            </w:r>
            <w:r>
              <w:tab/>
              <w:t>pengabdian</w:t>
            </w:r>
            <w:r>
              <w:tab/>
              <w:t>masyarakat</w:t>
            </w:r>
            <w:r>
              <w:tab/>
              <w:t>secara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E13110" w:rsidRDefault="005F751E">
            <w:pPr>
              <w:pStyle w:val="TableParagraph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106"/>
            </w:pPr>
            <w:r>
              <w:t>konsisten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a.</w:t>
            </w:r>
            <w:r>
              <w:tab/>
            </w:r>
            <w:r>
              <w:t>Ya sudah melakukan perencanaan</w:t>
            </w:r>
            <w:r>
              <w:rPr>
                <w:spacing w:val="25"/>
              </w:rPr>
              <w:t xml:space="preserve"> </w:t>
            </w:r>
            <w:r>
              <w:t>sesuai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right="100"/>
              <w:jc w:val="right"/>
            </w:pPr>
            <w:r>
              <w:t>dengan pedoman pengabdian masyarakat,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743"/>
                <w:tab w:val="left" w:pos="2350"/>
                <w:tab w:val="left" w:pos="3846"/>
              </w:tabs>
              <w:spacing w:line="223" w:lineRule="exact"/>
              <w:ind w:right="100"/>
              <w:jc w:val="right"/>
            </w:pPr>
            <w:r>
              <w:t>terdokumentasi</w:t>
            </w:r>
            <w:r>
              <w:tab/>
              <w:t>dan</w:t>
            </w:r>
            <w:r>
              <w:tab/>
              <w:t>tersosialisasi</w:t>
            </w:r>
            <w:r>
              <w:tab/>
              <w:t>setiap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2" w:lineRule="exact"/>
              <w:ind w:left="557"/>
            </w:pPr>
            <w:r>
              <w:t>semester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b.</w:t>
            </w:r>
            <w:r>
              <w:tab/>
              <w:t>Ya sudah melakukan perencanaan</w:t>
            </w:r>
            <w:r>
              <w:rPr>
                <w:spacing w:val="25"/>
              </w:rPr>
              <w:t xml:space="preserve"> </w:t>
            </w:r>
            <w:r>
              <w:t>sesuai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right="100"/>
              <w:jc w:val="right"/>
            </w:pPr>
            <w:r>
              <w:t>dengan pedoman pengabdian masyarakat,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57"/>
            </w:pPr>
            <w:r>
              <w:t>sebagian terdokumentasi dan tersosialisasi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06"/>
            </w:pPr>
            <w:r>
              <w:t>c.</w:t>
            </w:r>
            <w:r>
              <w:tab/>
              <w:t>Ya sudah melakukan perencanaan</w:t>
            </w:r>
            <w:r>
              <w:rPr>
                <w:spacing w:val="25"/>
              </w:rPr>
              <w:t xml:space="preserve"> </w:t>
            </w:r>
            <w:r>
              <w:t>sesuai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549"/>
                <w:tab w:val="left" w:pos="3285"/>
              </w:tabs>
              <w:spacing w:line="223" w:lineRule="exact"/>
              <w:ind w:right="100"/>
              <w:jc w:val="right"/>
            </w:pPr>
            <w:r>
              <w:t>dengan</w:t>
            </w:r>
            <w:r>
              <w:tab/>
              <w:t>pedoman</w:t>
            </w:r>
            <w:r>
              <w:tab/>
            </w:r>
            <w:r>
              <w:rPr>
                <w:spacing w:val="-1"/>
              </w:rPr>
              <w:t>pengabdian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line="223" w:lineRule="exact"/>
              <w:ind w:left="557"/>
            </w:pPr>
            <w:r>
              <w:t>masyarakat,tidak 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358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44" w:lineRule="exact"/>
              <w:ind w:left="106"/>
            </w:pPr>
            <w:r>
              <w:t>d.</w:t>
            </w:r>
            <w:r>
              <w:tab/>
              <w:t>Belum melakukan perencanaan</w:t>
            </w:r>
            <w:r>
              <w:rPr>
                <w:spacing w:val="-2"/>
              </w:rPr>
              <w:t xml:space="preserve"> </w:t>
            </w:r>
            <w:r>
              <w:t>program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634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spacing w:before="107"/>
              <w:ind w:left="10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1204"/>
                <w:tab w:val="left" w:pos="2608"/>
                <w:tab w:val="left" w:pos="3973"/>
              </w:tabs>
              <w:spacing w:before="129" w:line="250" w:lineRule="atLeast"/>
              <w:ind w:left="106" w:right="100"/>
            </w:pPr>
            <w:r>
              <w:t>Kegiatan</w:t>
            </w:r>
            <w:r>
              <w:tab/>
              <w:t>Pengabdian</w:t>
            </w:r>
            <w:r>
              <w:tab/>
              <w:t>Masyarakat</w:t>
            </w:r>
            <w:r>
              <w:tab/>
            </w:r>
            <w:r>
              <w:rPr>
                <w:spacing w:val="-1"/>
              </w:rPr>
              <w:t xml:space="preserve">mencakup </w:t>
            </w:r>
            <w:r>
              <w:t>Tahapan Input, proses dan</w:t>
            </w:r>
            <w:r>
              <w:rPr>
                <w:spacing w:val="-1"/>
              </w:rPr>
              <w:t xml:space="preserve"> </w:t>
            </w:r>
            <w:r>
              <w:t>Output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:rsidR="00E13110" w:rsidRDefault="005F751E">
            <w:pPr>
              <w:pStyle w:val="TableParagraph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........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2" w:lineRule="exact"/>
              <w:ind w:left="110"/>
            </w:pPr>
            <w:r>
              <w:t>a.</w:t>
            </w:r>
            <w:r>
              <w:tab/>
              <w:t>Ya, tahapan lengkap dan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23" w:lineRule="exact"/>
              <w:ind w:left="110"/>
            </w:pPr>
            <w:r>
              <w:t>b.</w:t>
            </w:r>
            <w:r>
              <w:tab/>
              <w:t>Ya, tahapan lengkap tidak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  <w:tr w:rsidR="00E13110">
        <w:trPr>
          <w:trHeight w:val="1005"/>
        </w:trPr>
        <w:tc>
          <w:tcPr>
            <w:tcW w:w="536" w:type="dxa"/>
            <w:tcBorders>
              <w:top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E13110" w:rsidRDefault="005F751E">
            <w:pPr>
              <w:pStyle w:val="TableParagraph"/>
              <w:tabs>
                <w:tab w:val="left" w:pos="557"/>
              </w:tabs>
              <w:spacing w:line="244" w:lineRule="exact"/>
              <w:ind w:left="110"/>
            </w:pPr>
            <w:r>
              <w:t>c.</w:t>
            </w:r>
            <w:r>
              <w:tab/>
              <w:t>Ya, tahapan tidak lengkap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</w:tc>
        <w:tc>
          <w:tcPr>
            <w:tcW w:w="709" w:type="dxa"/>
            <w:tcBorders>
              <w:top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13110" w:rsidRDefault="00E13110">
            <w:pPr>
              <w:rPr>
                <w:sz w:val="2"/>
                <w:szCs w:val="2"/>
              </w:rPr>
            </w:pPr>
          </w:p>
        </w:tc>
      </w:tr>
    </w:tbl>
    <w:p w:rsidR="00E13110" w:rsidRDefault="00E13110">
      <w:pPr>
        <w:rPr>
          <w:sz w:val="2"/>
          <w:szCs w:val="2"/>
        </w:rPr>
        <w:sectPr w:rsidR="00E131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00" w:h="18720"/>
          <w:pgMar w:top="1820" w:right="580" w:bottom="840" w:left="1440" w:header="713" w:footer="658" w:gutter="0"/>
          <w:pgNumType w:start="1"/>
          <w:cols w:space="720"/>
        </w:sectPr>
      </w:pPr>
    </w:p>
    <w:p w:rsidR="00E13110" w:rsidRDefault="00E1311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E13110">
        <w:trPr>
          <w:trHeight w:val="14676"/>
        </w:trPr>
        <w:tc>
          <w:tcPr>
            <w:tcW w:w="536" w:type="dxa"/>
          </w:tcPr>
          <w:p w:rsidR="00E13110" w:rsidRDefault="005F751E">
            <w:pPr>
              <w:pStyle w:val="TableParagraph"/>
              <w:spacing w:line="251" w:lineRule="exact"/>
              <w:ind w:left="10"/>
              <w:jc w:val="center"/>
            </w:pPr>
            <w:r>
              <w:rPr>
                <w:w w:val="99"/>
              </w:rPr>
              <w:t>6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30"/>
              </w:rPr>
            </w:pPr>
          </w:p>
          <w:p w:rsidR="00E13110" w:rsidRDefault="005F751E">
            <w:pPr>
              <w:pStyle w:val="TableParagraph"/>
              <w:ind w:left="10"/>
              <w:jc w:val="center"/>
            </w:pPr>
            <w:r>
              <w:rPr>
                <w:w w:val="99"/>
              </w:rPr>
              <w:t>7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5F751E">
            <w:pPr>
              <w:pStyle w:val="TableParagraph"/>
              <w:spacing w:before="161"/>
              <w:ind w:left="10"/>
              <w:jc w:val="center"/>
            </w:pPr>
            <w:r>
              <w:rPr>
                <w:w w:val="99"/>
              </w:rPr>
              <w:t>8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6"/>
              </w:rPr>
            </w:pPr>
          </w:p>
          <w:p w:rsidR="00E13110" w:rsidRDefault="005F751E">
            <w:pPr>
              <w:pStyle w:val="TableParagraph"/>
              <w:spacing w:before="1"/>
              <w:ind w:left="10"/>
              <w:jc w:val="center"/>
            </w:pPr>
            <w:r>
              <w:rPr>
                <w:w w:val="99"/>
              </w:rPr>
              <w:t>9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E13110" w:rsidRDefault="005F751E">
            <w:pPr>
              <w:pStyle w:val="TableParagraph"/>
              <w:ind w:left="126" w:right="114"/>
              <w:jc w:val="center"/>
            </w:pPr>
            <w:r>
              <w:t>10</w:t>
            </w:r>
          </w:p>
        </w:tc>
        <w:tc>
          <w:tcPr>
            <w:tcW w:w="5103" w:type="dxa"/>
          </w:tcPr>
          <w:p w:rsidR="00E13110" w:rsidRDefault="005F751E">
            <w:pPr>
              <w:pStyle w:val="TableParagraph"/>
              <w:ind w:left="106" w:right="99"/>
              <w:jc w:val="both"/>
            </w:pPr>
            <w:r>
              <w:t>Sub Unit Penelitian, Pengabdian masyarakat dan Kemahasiswaan melakukan proses seleksi Proposal program pengabdian masyarakat pada setiap Dosen/Tim Dosen</w:t>
            </w:r>
          </w:p>
          <w:p w:rsidR="00E13110" w:rsidRDefault="005F751E">
            <w:pPr>
              <w:pStyle w:val="TableParagraph"/>
              <w:numPr>
                <w:ilvl w:val="0"/>
                <w:numId w:val="5"/>
              </w:numPr>
              <w:tabs>
                <w:tab w:val="left" w:pos="560"/>
              </w:tabs>
              <w:ind w:right="97"/>
              <w:jc w:val="both"/>
            </w:pPr>
            <w:r>
              <w:t xml:space="preserve">Ya sudah melakukan seleksi pada </w:t>
            </w:r>
            <w:r>
              <w:rPr>
                <w:spacing w:val="-3"/>
              </w:rPr>
              <w:t xml:space="preserve">semua </w:t>
            </w:r>
            <w:r>
              <w:t>Dosen/Tim Dosen setiap</w:t>
            </w:r>
            <w:r>
              <w:rPr>
                <w:spacing w:val="-4"/>
              </w:rPr>
              <w:t xml:space="preserve"> </w:t>
            </w:r>
            <w:r>
              <w:t>semester</w:t>
            </w:r>
          </w:p>
          <w:p w:rsidR="00E13110" w:rsidRDefault="005F751E">
            <w:pPr>
              <w:pStyle w:val="TableParagraph"/>
              <w:numPr>
                <w:ilvl w:val="0"/>
                <w:numId w:val="5"/>
              </w:numPr>
              <w:tabs>
                <w:tab w:val="left" w:pos="560"/>
              </w:tabs>
              <w:ind w:right="100"/>
              <w:jc w:val="both"/>
            </w:pPr>
            <w:r>
              <w:t>Ya sudah melakukan seleksi pada sebagian Dosen/Tim Dosen setiap</w:t>
            </w:r>
            <w:r>
              <w:rPr>
                <w:spacing w:val="-2"/>
              </w:rPr>
              <w:t xml:space="preserve"> </w:t>
            </w:r>
            <w:r>
              <w:t>semester</w:t>
            </w:r>
          </w:p>
          <w:p w:rsidR="00E13110" w:rsidRDefault="005F751E">
            <w:pPr>
              <w:pStyle w:val="TableParagraph"/>
              <w:numPr>
                <w:ilvl w:val="0"/>
                <w:numId w:val="5"/>
              </w:numPr>
              <w:tabs>
                <w:tab w:val="left" w:pos="559"/>
                <w:tab w:val="left" w:pos="560"/>
              </w:tabs>
            </w:pPr>
            <w:r>
              <w:t>Belum melakukan seleksi</w:t>
            </w:r>
          </w:p>
          <w:p w:rsidR="00E13110" w:rsidRDefault="00E13110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E13110" w:rsidRDefault="005F751E">
            <w:pPr>
              <w:pStyle w:val="TableParagraph"/>
              <w:tabs>
                <w:tab w:val="left" w:pos="1907"/>
                <w:tab w:val="left" w:pos="3854"/>
              </w:tabs>
              <w:spacing w:before="1"/>
              <w:ind w:left="106" w:right="100"/>
              <w:jc w:val="both"/>
            </w:pPr>
            <w:r>
              <w:t>Pelaksana</w:t>
            </w:r>
            <w:r>
              <w:tab/>
              <w:t>Pengabdian</w:t>
            </w:r>
            <w:r>
              <w:tab/>
            </w:r>
            <w:r>
              <w:rPr>
                <w:spacing w:val="-3"/>
              </w:rPr>
              <w:t xml:space="preserve">masyarakat </w:t>
            </w:r>
            <w:r>
              <w:t xml:space="preserve">menandatangani kontrak kerja </w:t>
            </w:r>
            <w:r>
              <w:rPr>
                <w:spacing w:val="-3"/>
              </w:rPr>
              <w:t xml:space="preserve">Pengabdian </w:t>
            </w:r>
            <w:r>
              <w:t>Masyarakat</w:t>
            </w:r>
          </w:p>
          <w:p w:rsidR="00E13110" w:rsidRDefault="005F751E">
            <w:pPr>
              <w:pStyle w:val="TableParagraph"/>
              <w:numPr>
                <w:ilvl w:val="0"/>
                <w:numId w:val="4"/>
              </w:numPr>
              <w:tabs>
                <w:tab w:val="left" w:pos="557"/>
                <w:tab w:val="left" w:pos="558"/>
              </w:tabs>
              <w:spacing w:before="1" w:line="252" w:lineRule="exact"/>
            </w:pPr>
            <w:r>
              <w:t>Ya</w:t>
            </w:r>
            <w:r>
              <w:rPr>
                <w:spacing w:val="-1"/>
              </w:rPr>
              <w:t xml:space="preserve"> </w:t>
            </w:r>
            <w:r>
              <w:t>terdokumentasi</w:t>
            </w:r>
          </w:p>
          <w:p w:rsidR="00E13110" w:rsidRDefault="005F751E">
            <w:pPr>
              <w:pStyle w:val="TableParagraph"/>
              <w:numPr>
                <w:ilvl w:val="0"/>
                <w:numId w:val="4"/>
              </w:numPr>
              <w:tabs>
                <w:tab w:val="left" w:pos="557"/>
                <w:tab w:val="left" w:pos="558"/>
              </w:tabs>
              <w:spacing w:line="252" w:lineRule="exact"/>
            </w:pPr>
            <w:r>
              <w:t>Ya tidak</w:t>
            </w:r>
            <w:r>
              <w:rPr>
                <w:spacing w:val="-1"/>
              </w:rPr>
              <w:t xml:space="preserve"> </w:t>
            </w:r>
            <w:r>
              <w:t>terdokumentasi</w:t>
            </w:r>
          </w:p>
          <w:p w:rsidR="00E13110" w:rsidRDefault="00E13110">
            <w:pPr>
              <w:pStyle w:val="TableParagraph"/>
              <w:rPr>
                <w:rFonts w:ascii="Times New Roman"/>
              </w:rPr>
            </w:pPr>
          </w:p>
          <w:p w:rsidR="00E13110" w:rsidRDefault="005F751E">
            <w:pPr>
              <w:pStyle w:val="TableParagraph"/>
              <w:ind w:left="106" w:right="101"/>
              <w:jc w:val="both"/>
            </w:pPr>
            <w:r>
              <w:t>Sub Unit Penelitian, Pengabdian masyarakat dan Kemahasiswaan telah melakukan monitoring program pengabdian masyarakat</w:t>
            </w:r>
          </w:p>
          <w:p w:rsidR="00E13110" w:rsidRDefault="005F751E">
            <w:pPr>
              <w:pStyle w:val="TableParagraph"/>
              <w:numPr>
                <w:ilvl w:val="0"/>
                <w:numId w:val="3"/>
              </w:numPr>
              <w:tabs>
                <w:tab w:val="left" w:pos="560"/>
              </w:tabs>
              <w:spacing w:before="1"/>
              <w:ind w:right="98"/>
              <w:jc w:val="both"/>
            </w:pPr>
            <w:r>
              <w:t xml:space="preserve">Ya monitoring dilakukan pada </w:t>
            </w:r>
            <w:r>
              <w:rPr>
                <w:spacing w:val="-3"/>
              </w:rPr>
              <w:t xml:space="preserve">semua </w:t>
            </w:r>
            <w:r>
              <w:t xml:space="preserve">program pengabdian masyarakat baik </w:t>
            </w:r>
            <w:r>
              <w:rPr>
                <w:spacing w:val="-4"/>
              </w:rPr>
              <w:t xml:space="preserve">yang </w:t>
            </w:r>
            <w:r>
              <w:t>didanai maupun</w:t>
            </w:r>
            <w:r>
              <w:rPr>
                <w:spacing w:val="-2"/>
              </w:rPr>
              <w:t xml:space="preserve"> </w:t>
            </w:r>
            <w:r>
              <w:t>mandiri</w:t>
            </w:r>
          </w:p>
          <w:p w:rsidR="00E13110" w:rsidRDefault="005F751E">
            <w:pPr>
              <w:pStyle w:val="TableParagraph"/>
              <w:numPr>
                <w:ilvl w:val="0"/>
                <w:numId w:val="3"/>
              </w:numPr>
              <w:tabs>
                <w:tab w:val="left" w:pos="560"/>
              </w:tabs>
              <w:ind w:right="100"/>
              <w:jc w:val="both"/>
            </w:pPr>
            <w:r>
              <w:t>Ya monitoring dilakukan pada sebagian pr</w:t>
            </w:r>
            <w:r>
              <w:t xml:space="preserve">ogram pengabdian masyarakat </w:t>
            </w:r>
            <w:r>
              <w:rPr>
                <w:spacing w:val="-5"/>
              </w:rPr>
              <w:t xml:space="preserve">yang </w:t>
            </w:r>
            <w:r>
              <w:t>didanai maupun</w:t>
            </w:r>
            <w:r>
              <w:rPr>
                <w:spacing w:val="-2"/>
              </w:rPr>
              <w:t xml:space="preserve"> </w:t>
            </w:r>
            <w:r>
              <w:t>mandiri</w:t>
            </w:r>
          </w:p>
          <w:p w:rsidR="00E13110" w:rsidRDefault="005F751E">
            <w:pPr>
              <w:pStyle w:val="TableParagraph"/>
              <w:numPr>
                <w:ilvl w:val="0"/>
                <w:numId w:val="3"/>
              </w:numPr>
              <w:tabs>
                <w:tab w:val="left" w:pos="560"/>
              </w:tabs>
              <w:ind w:right="99"/>
              <w:jc w:val="both"/>
            </w:pPr>
            <w:r>
              <w:t>Tidak ada monitoring yang dilakukan pada program pengabdian</w:t>
            </w:r>
            <w:r>
              <w:rPr>
                <w:spacing w:val="1"/>
              </w:rPr>
              <w:t xml:space="preserve"> </w:t>
            </w:r>
            <w:r>
              <w:t>masyarakat</w:t>
            </w:r>
          </w:p>
          <w:p w:rsidR="00E13110" w:rsidRDefault="00E13110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E13110" w:rsidRDefault="005F751E">
            <w:pPr>
              <w:pStyle w:val="TableParagraph"/>
              <w:ind w:left="106" w:right="99"/>
              <w:jc w:val="both"/>
            </w:pPr>
            <w:r>
              <w:t>Sub Unit Penelitian, Pengabdian masyarakat dan Kemahasiswaan melakukan evaluasi terhadap program pengabdian masyarakat</w:t>
            </w:r>
          </w:p>
          <w:p w:rsidR="00E13110" w:rsidRDefault="005F751E">
            <w:pPr>
              <w:pStyle w:val="TableParagraph"/>
              <w:numPr>
                <w:ilvl w:val="0"/>
                <w:numId w:val="2"/>
              </w:numPr>
              <w:tabs>
                <w:tab w:val="left" w:pos="560"/>
              </w:tabs>
              <w:spacing w:before="1"/>
              <w:ind w:right="99"/>
              <w:jc w:val="both"/>
            </w:pPr>
            <w:r>
              <w:t xml:space="preserve">Ya dengan mencocokkan proposal </w:t>
            </w:r>
            <w:r>
              <w:rPr>
                <w:spacing w:val="-3"/>
              </w:rPr>
              <w:t xml:space="preserve">dengan </w:t>
            </w:r>
            <w:r>
              <w:t>realisasi program pada semua</w:t>
            </w:r>
            <w:r>
              <w:rPr>
                <w:spacing w:val="-1"/>
              </w:rPr>
              <w:t xml:space="preserve"> </w:t>
            </w:r>
            <w:r>
              <w:t>program</w:t>
            </w:r>
          </w:p>
          <w:p w:rsidR="00E13110" w:rsidRDefault="005F751E">
            <w:pPr>
              <w:pStyle w:val="TableParagraph"/>
              <w:numPr>
                <w:ilvl w:val="0"/>
                <w:numId w:val="2"/>
              </w:numPr>
              <w:tabs>
                <w:tab w:val="left" w:pos="560"/>
              </w:tabs>
              <w:ind w:right="96"/>
              <w:jc w:val="both"/>
            </w:pPr>
            <w:r>
              <w:t>Ya dengan mencocokkan proposal dengan hasil</w:t>
            </w:r>
            <w:r>
              <w:rPr>
                <w:spacing w:val="-2"/>
              </w:rPr>
              <w:t xml:space="preserve"> </w:t>
            </w:r>
            <w:r>
              <w:t>program</w:t>
            </w:r>
          </w:p>
          <w:p w:rsidR="00E13110" w:rsidRDefault="005F751E">
            <w:pPr>
              <w:pStyle w:val="TableParagraph"/>
              <w:numPr>
                <w:ilvl w:val="0"/>
                <w:numId w:val="2"/>
              </w:numPr>
              <w:tabs>
                <w:tab w:val="left" w:pos="559"/>
                <w:tab w:val="left" w:pos="560"/>
              </w:tabs>
            </w:pPr>
            <w:r>
              <w:t>Tidak melakukan</w:t>
            </w:r>
            <w:r>
              <w:rPr>
                <w:spacing w:val="-3"/>
              </w:rPr>
              <w:t xml:space="preserve"> </w:t>
            </w:r>
            <w:r>
              <w:t>evaluasi</w:t>
            </w:r>
          </w:p>
          <w:p w:rsidR="00E13110" w:rsidRDefault="00E13110">
            <w:pPr>
              <w:pStyle w:val="TableParagraph"/>
              <w:spacing w:before="1"/>
              <w:rPr>
                <w:rFonts w:ascii="Times New Roman"/>
              </w:rPr>
            </w:pPr>
          </w:p>
          <w:p w:rsidR="00E13110" w:rsidRDefault="005F751E">
            <w:pPr>
              <w:pStyle w:val="TableParagraph"/>
              <w:ind w:left="109" w:right="98"/>
              <w:jc w:val="both"/>
            </w:pPr>
            <w:r>
              <w:t xml:space="preserve">Upaya yang telah dilakukan Program Studi dalam meningkatkan Pengabdian kepada Masyarakat dalam 3 tahun </w:t>
            </w:r>
            <w:r>
              <w:t>terakhir</w:t>
            </w:r>
          </w:p>
          <w:p w:rsidR="00E13110" w:rsidRDefault="005F751E">
            <w:pPr>
              <w:pStyle w:val="TableParagraph"/>
              <w:numPr>
                <w:ilvl w:val="0"/>
                <w:numId w:val="1"/>
              </w:numPr>
              <w:tabs>
                <w:tab w:val="left" w:pos="560"/>
              </w:tabs>
              <w:ind w:right="98"/>
              <w:jc w:val="both"/>
            </w:pPr>
            <w:r>
              <w:t xml:space="preserve">Upaya pengembangan sangat baik / </w:t>
            </w:r>
            <w:r>
              <w:rPr>
                <w:spacing w:val="-3"/>
              </w:rPr>
              <w:t xml:space="preserve">sangat </w:t>
            </w:r>
            <w:r>
              <w:t xml:space="preserve">sering (baik dari segi pendanaan yang semakin ditingkatkan, dari sisi </w:t>
            </w:r>
            <w:r>
              <w:rPr>
                <w:spacing w:val="-3"/>
              </w:rPr>
              <w:t xml:space="preserve">pengetahuan </w:t>
            </w:r>
            <w:r>
              <w:t xml:space="preserve">ditingkatkan melalui pelatihan maupun pemberian kemudahan kemudahan </w:t>
            </w:r>
            <w:r>
              <w:rPr>
                <w:spacing w:val="-3"/>
              </w:rPr>
              <w:t xml:space="preserve">untuk </w:t>
            </w:r>
            <w:r>
              <w:t>melakukan kerjasama dengan</w:t>
            </w:r>
            <w:r>
              <w:rPr>
                <w:spacing w:val="-3"/>
              </w:rPr>
              <w:t xml:space="preserve"> </w:t>
            </w:r>
            <w:r>
              <w:t>masyarakat)</w:t>
            </w:r>
          </w:p>
          <w:p w:rsidR="00E13110" w:rsidRDefault="005F751E">
            <w:pPr>
              <w:pStyle w:val="TableParagraph"/>
              <w:numPr>
                <w:ilvl w:val="0"/>
                <w:numId w:val="1"/>
              </w:numPr>
              <w:tabs>
                <w:tab w:val="left" w:pos="560"/>
              </w:tabs>
              <w:ind w:right="96"/>
              <w:jc w:val="both"/>
            </w:pPr>
            <w:r>
              <w:t>Upaya pengem</w:t>
            </w:r>
            <w:r>
              <w:t xml:space="preserve">bangan cukup baik (dari </w:t>
            </w:r>
            <w:r>
              <w:rPr>
                <w:spacing w:val="-3"/>
              </w:rPr>
              <w:t xml:space="preserve">segi </w:t>
            </w:r>
            <w:r>
              <w:t xml:space="preserve">pendanaan yang semakin ditingkatkan, dari sisi pengetahuan ditingkatkan melalui pelatihan maupun pemberian </w:t>
            </w:r>
            <w:r>
              <w:rPr>
                <w:spacing w:val="-3"/>
              </w:rPr>
              <w:t xml:space="preserve">kemudahan </w:t>
            </w:r>
            <w:r>
              <w:t xml:space="preserve">kemudahan untuk melakukan </w:t>
            </w:r>
            <w:r>
              <w:rPr>
                <w:spacing w:val="-3"/>
              </w:rPr>
              <w:t xml:space="preserve">kerjasama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masyarakat)</w:t>
            </w:r>
          </w:p>
          <w:p w:rsidR="00E13110" w:rsidRDefault="005F751E">
            <w:pPr>
              <w:pStyle w:val="TableParagraph"/>
              <w:numPr>
                <w:ilvl w:val="0"/>
                <w:numId w:val="1"/>
              </w:numPr>
              <w:tabs>
                <w:tab w:val="left" w:pos="560"/>
              </w:tabs>
              <w:ind w:right="98"/>
              <w:jc w:val="both"/>
            </w:pPr>
            <w:r>
              <w:t xml:space="preserve">Upaya pengembangan kurang (dari </w:t>
            </w:r>
            <w:r>
              <w:rPr>
                <w:spacing w:val="-4"/>
              </w:rPr>
              <w:t xml:space="preserve">segi </w:t>
            </w:r>
            <w:r>
              <w:t>pendanaan yang semakin ditingkatkan, dari sisi pengetahuan ditingkatkan melalui pelatihan maupun pemberian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kemudahan</w:t>
            </w:r>
          </w:p>
          <w:p w:rsidR="00E13110" w:rsidRDefault="005F751E">
            <w:pPr>
              <w:pStyle w:val="TableParagraph"/>
              <w:tabs>
                <w:tab w:val="left" w:pos="1930"/>
                <w:tab w:val="left" w:pos="2692"/>
                <w:tab w:val="left" w:pos="3978"/>
              </w:tabs>
              <w:spacing w:before="4" w:line="252" w:lineRule="exact"/>
              <w:ind w:left="559" w:right="98"/>
            </w:pPr>
            <w:r>
              <w:t>kemudahan</w:t>
            </w:r>
            <w:r>
              <w:tab/>
              <w:t>untuk</w:t>
            </w:r>
            <w:r>
              <w:tab/>
              <w:t>melakukan</w:t>
            </w:r>
            <w:r>
              <w:tab/>
            </w:r>
            <w:r>
              <w:rPr>
                <w:spacing w:val="-3"/>
              </w:rPr>
              <w:t xml:space="preserve">kerjasama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masyarakat)</w:t>
            </w:r>
          </w:p>
        </w:tc>
        <w:tc>
          <w:tcPr>
            <w:tcW w:w="709" w:type="dxa"/>
          </w:tcPr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5F751E">
            <w:pPr>
              <w:pStyle w:val="TableParagraph"/>
              <w:spacing w:before="206"/>
              <w:ind w:left="106"/>
            </w:pPr>
            <w:r>
              <w:t>……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34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……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5F751E">
            <w:pPr>
              <w:pStyle w:val="TableParagraph"/>
              <w:spacing w:before="161"/>
              <w:ind w:left="106"/>
            </w:pPr>
            <w:r>
              <w:t>……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……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32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……</w:t>
            </w:r>
          </w:p>
        </w:tc>
        <w:tc>
          <w:tcPr>
            <w:tcW w:w="709" w:type="dxa"/>
          </w:tcPr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5F751E">
            <w:pPr>
              <w:pStyle w:val="TableParagraph"/>
              <w:spacing w:before="206"/>
              <w:ind w:left="106"/>
            </w:pPr>
            <w:r>
              <w:t>.......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34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.......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5F751E">
            <w:pPr>
              <w:pStyle w:val="TableParagraph"/>
              <w:spacing w:before="161"/>
              <w:ind w:left="106"/>
            </w:pPr>
            <w:r>
              <w:t>.......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.......</w:t>
            </w: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24"/>
              </w:rPr>
            </w:pPr>
          </w:p>
          <w:p w:rsidR="00E13110" w:rsidRDefault="00E13110">
            <w:pPr>
              <w:pStyle w:val="TableParagraph"/>
              <w:rPr>
                <w:rFonts w:ascii="Times New Roman"/>
                <w:sz w:val="32"/>
              </w:rPr>
            </w:pPr>
          </w:p>
          <w:p w:rsidR="00E13110" w:rsidRDefault="005F751E">
            <w:pPr>
              <w:pStyle w:val="TableParagraph"/>
              <w:ind w:left="106"/>
            </w:pPr>
            <w:r>
              <w:t>……</w:t>
            </w:r>
          </w:p>
        </w:tc>
        <w:tc>
          <w:tcPr>
            <w:tcW w:w="2837" w:type="dxa"/>
          </w:tcPr>
          <w:p w:rsidR="00E13110" w:rsidRDefault="00E13110">
            <w:pPr>
              <w:pStyle w:val="TableParagraph"/>
              <w:rPr>
                <w:rFonts w:ascii="Times New Roman"/>
              </w:rPr>
            </w:pPr>
          </w:p>
        </w:tc>
      </w:tr>
    </w:tbl>
    <w:p w:rsidR="00E13110" w:rsidRDefault="00E13110">
      <w:pPr>
        <w:pStyle w:val="BodyText"/>
        <w:spacing w:before="7"/>
        <w:rPr>
          <w:rFonts w:ascii="Times New Roman"/>
          <w:sz w:val="13"/>
        </w:rPr>
      </w:pPr>
    </w:p>
    <w:p w:rsidR="00E13110" w:rsidRDefault="005F751E">
      <w:pPr>
        <w:spacing w:before="93"/>
        <w:ind w:left="262"/>
      </w:pPr>
      <w:r>
        <w:rPr>
          <w:b/>
        </w:rPr>
        <w:t xml:space="preserve">Keterangan : </w:t>
      </w:r>
      <w:r>
        <w:t>ED = evaluasi diri, dan A</w:t>
      </w:r>
      <w:r w:rsidR="009E2EB0">
        <w:t>M</w:t>
      </w:r>
      <w:r>
        <w:t>I = audit</w:t>
      </w:r>
      <w:r w:rsidR="009E2EB0">
        <w:t xml:space="preserve"> mutu</w:t>
      </w:r>
      <w:r>
        <w:t xml:space="preserve"> internal</w:t>
      </w:r>
    </w:p>
    <w:sectPr w:rsidR="00E13110">
      <w:pgSz w:w="12200" w:h="18720"/>
      <w:pgMar w:top="1820" w:right="58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51E" w:rsidRDefault="005F751E">
      <w:r>
        <w:separator/>
      </w:r>
    </w:p>
  </w:endnote>
  <w:endnote w:type="continuationSeparator" w:id="0">
    <w:p w:rsidR="005F751E" w:rsidRDefault="005F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B0" w:rsidRDefault="009E2E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110" w:rsidRDefault="005F751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2984;mso-position-horizontal-relative:page;mso-position-vertical-relative:page" filled="f" stroked="f">
          <v:textbox inset="0,0,0,0">
            <w:txbxContent>
              <w:p w:rsidR="00E13110" w:rsidRDefault="005F751E">
                <w:pPr>
                  <w:pStyle w:val="BodyText"/>
                  <w:spacing w:before="2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E2EB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B0" w:rsidRDefault="009E2E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51E" w:rsidRDefault="005F751E">
      <w:r>
        <w:separator/>
      </w:r>
    </w:p>
  </w:footnote>
  <w:footnote w:type="continuationSeparator" w:id="0">
    <w:p w:rsidR="005F751E" w:rsidRDefault="005F7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B0" w:rsidRDefault="009E2E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2991"/>
    </w:tblGrid>
    <w:tr w:rsidR="009E2EB0" w:rsidTr="009E2EB0">
      <w:trPr>
        <w:trHeight w:val="440"/>
      </w:trPr>
      <w:tc>
        <w:tcPr>
          <w:tcW w:w="990" w:type="dxa"/>
          <w:vMerge w:val="restart"/>
        </w:tcPr>
        <w:p w:rsidR="009E2EB0" w:rsidRDefault="009E2EB0" w:rsidP="00C93CE1">
          <w:pPr>
            <w:pStyle w:val="TableParagraph"/>
            <w:jc w:val="center"/>
            <w:rPr>
              <w:rFonts w:ascii="Times New Roman"/>
            </w:rPr>
          </w:pPr>
          <w:bookmarkStart w:id="0" w:name="_GoBack"/>
          <w:bookmarkEnd w:id="0"/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245C703A" wp14:editId="094A15E7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10" w:type="dxa"/>
          <w:gridSpan w:val="3"/>
        </w:tcPr>
        <w:p w:rsidR="009E2EB0" w:rsidRDefault="009E2EB0" w:rsidP="009E2EB0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BORANG AUDIT </w:t>
          </w:r>
        </w:p>
        <w:p w:rsidR="009E2EB0" w:rsidRDefault="009E2EB0" w:rsidP="009E2EB0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STANDAR </w:t>
          </w:r>
          <w:r>
            <w:rPr>
              <w:b/>
            </w:rPr>
            <w:t>PENGELOLAAN PENGABDIAN KEPADA MASYARAKAT</w:t>
          </w:r>
        </w:p>
      </w:tc>
    </w:tr>
    <w:tr w:rsidR="009E2EB0" w:rsidTr="009E2EB0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9E2EB0" w:rsidRDefault="009E2EB0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9E2EB0" w:rsidRDefault="009E2EB0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9E2EB0" w:rsidRDefault="009E2EB0" w:rsidP="009E2EB0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</w:t>
          </w:r>
          <w:r>
            <w:t>C.7</w:t>
          </w:r>
          <w:r>
            <w:t>.01</w:t>
          </w:r>
        </w:p>
      </w:tc>
      <w:tc>
        <w:tcPr>
          <w:tcW w:w="2229" w:type="dxa"/>
        </w:tcPr>
        <w:p w:rsidR="009E2EB0" w:rsidRDefault="009E2EB0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9E2EB0" w:rsidRDefault="009E2EB0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2991" w:type="dxa"/>
        </w:tcPr>
        <w:p w:rsidR="009E2EB0" w:rsidRDefault="009E2EB0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9E2EB0" w:rsidRDefault="009E2EB0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E13110" w:rsidRDefault="00E13110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B0" w:rsidRDefault="009E2E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5800"/>
    <w:multiLevelType w:val="hybridMultilevel"/>
    <w:tmpl w:val="88968B72"/>
    <w:lvl w:ilvl="0" w:tplc="28443398">
      <w:start w:val="1"/>
      <w:numFmt w:val="lowerLetter"/>
      <w:lvlText w:val="%1."/>
      <w:lvlJc w:val="left"/>
      <w:pPr>
        <w:ind w:left="559" w:hanging="450"/>
        <w:jc w:val="left"/>
      </w:pPr>
      <w:rPr>
        <w:rFonts w:ascii="Arial" w:eastAsia="Arial" w:hAnsi="Arial" w:cs="Arial" w:hint="default"/>
        <w:spacing w:val="-26"/>
        <w:w w:val="99"/>
        <w:sz w:val="22"/>
        <w:szCs w:val="22"/>
        <w:lang/>
      </w:rPr>
    </w:lvl>
    <w:lvl w:ilvl="1" w:tplc="D0C498B6">
      <w:numFmt w:val="bullet"/>
      <w:lvlText w:val="•"/>
      <w:lvlJc w:val="left"/>
      <w:pPr>
        <w:ind w:left="1013" w:hanging="450"/>
      </w:pPr>
      <w:rPr>
        <w:rFonts w:hint="default"/>
        <w:lang/>
      </w:rPr>
    </w:lvl>
    <w:lvl w:ilvl="2" w:tplc="EFDC7D2C">
      <w:numFmt w:val="bullet"/>
      <w:lvlText w:val="•"/>
      <w:lvlJc w:val="left"/>
      <w:pPr>
        <w:ind w:left="1466" w:hanging="450"/>
      </w:pPr>
      <w:rPr>
        <w:rFonts w:hint="default"/>
        <w:lang/>
      </w:rPr>
    </w:lvl>
    <w:lvl w:ilvl="3" w:tplc="7FB820B2">
      <w:numFmt w:val="bullet"/>
      <w:lvlText w:val="•"/>
      <w:lvlJc w:val="left"/>
      <w:pPr>
        <w:ind w:left="1919" w:hanging="450"/>
      </w:pPr>
      <w:rPr>
        <w:rFonts w:hint="default"/>
        <w:lang/>
      </w:rPr>
    </w:lvl>
    <w:lvl w:ilvl="4" w:tplc="C3CCE0C2">
      <w:numFmt w:val="bullet"/>
      <w:lvlText w:val="•"/>
      <w:lvlJc w:val="left"/>
      <w:pPr>
        <w:ind w:left="2373" w:hanging="450"/>
      </w:pPr>
      <w:rPr>
        <w:rFonts w:hint="default"/>
        <w:lang/>
      </w:rPr>
    </w:lvl>
    <w:lvl w:ilvl="5" w:tplc="2B3E6854">
      <w:numFmt w:val="bullet"/>
      <w:lvlText w:val="•"/>
      <w:lvlJc w:val="left"/>
      <w:pPr>
        <w:ind w:left="2826" w:hanging="450"/>
      </w:pPr>
      <w:rPr>
        <w:rFonts w:hint="default"/>
        <w:lang/>
      </w:rPr>
    </w:lvl>
    <w:lvl w:ilvl="6" w:tplc="F120FB9C">
      <w:numFmt w:val="bullet"/>
      <w:lvlText w:val="•"/>
      <w:lvlJc w:val="left"/>
      <w:pPr>
        <w:ind w:left="3279" w:hanging="450"/>
      </w:pPr>
      <w:rPr>
        <w:rFonts w:hint="default"/>
        <w:lang/>
      </w:rPr>
    </w:lvl>
    <w:lvl w:ilvl="7" w:tplc="27CE89AA">
      <w:numFmt w:val="bullet"/>
      <w:lvlText w:val="•"/>
      <w:lvlJc w:val="left"/>
      <w:pPr>
        <w:ind w:left="3733" w:hanging="450"/>
      </w:pPr>
      <w:rPr>
        <w:rFonts w:hint="default"/>
        <w:lang/>
      </w:rPr>
    </w:lvl>
    <w:lvl w:ilvl="8" w:tplc="E16EF1AC">
      <w:numFmt w:val="bullet"/>
      <w:lvlText w:val="•"/>
      <w:lvlJc w:val="left"/>
      <w:pPr>
        <w:ind w:left="4186" w:hanging="450"/>
      </w:pPr>
      <w:rPr>
        <w:rFonts w:hint="default"/>
        <w:lang/>
      </w:rPr>
    </w:lvl>
  </w:abstractNum>
  <w:abstractNum w:abstractNumId="1">
    <w:nsid w:val="0D650FF2"/>
    <w:multiLevelType w:val="hybridMultilevel"/>
    <w:tmpl w:val="ADECA79E"/>
    <w:lvl w:ilvl="0" w:tplc="D10C3A6A">
      <w:start w:val="1"/>
      <w:numFmt w:val="lowerLetter"/>
      <w:lvlText w:val="%1."/>
      <w:lvlJc w:val="left"/>
      <w:pPr>
        <w:ind w:left="559" w:hanging="450"/>
        <w:jc w:val="left"/>
      </w:pPr>
      <w:rPr>
        <w:rFonts w:ascii="Arial" w:eastAsia="Arial" w:hAnsi="Arial" w:cs="Arial" w:hint="default"/>
        <w:spacing w:val="-24"/>
        <w:w w:val="99"/>
        <w:sz w:val="22"/>
        <w:szCs w:val="22"/>
        <w:lang/>
      </w:rPr>
    </w:lvl>
    <w:lvl w:ilvl="1" w:tplc="65F4CA7E">
      <w:numFmt w:val="bullet"/>
      <w:lvlText w:val="•"/>
      <w:lvlJc w:val="left"/>
      <w:pPr>
        <w:ind w:left="1013" w:hanging="450"/>
      </w:pPr>
      <w:rPr>
        <w:rFonts w:hint="default"/>
        <w:lang/>
      </w:rPr>
    </w:lvl>
    <w:lvl w:ilvl="2" w:tplc="FD80CCE6">
      <w:numFmt w:val="bullet"/>
      <w:lvlText w:val="•"/>
      <w:lvlJc w:val="left"/>
      <w:pPr>
        <w:ind w:left="1466" w:hanging="450"/>
      </w:pPr>
      <w:rPr>
        <w:rFonts w:hint="default"/>
        <w:lang/>
      </w:rPr>
    </w:lvl>
    <w:lvl w:ilvl="3" w:tplc="40F45832">
      <w:numFmt w:val="bullet"/>
      <w:lvlText w:val="•"/>
      <w:lvlJc w:val="left"/>
      <w:pPr>
        <w:ind w:left="1919" w:hanging="450"/>
      </w:pPr>
      <w:rPr>
        <w:rFonts w:hint="default"/>
        <w:lang/>
      </w:rPr>
    </w:lvl>
    <w:lvl w:ilvl="4" w:tplc="EC16B6EA">
      <w:numFmt w:val="bullet"/>
      <w:lvlText w:val="•"/>
      <w:lvlJc w:val="left"/>
      <w:pPr>
        <w:ind w:left="2373" w:hanging="450"/>
      </w:pPr>
      <w:rPr>
        <w:rFonts w:hint="default"/>
        <w:lang/>
      </w:rPr>
    </w:lvl>
    <w:lvl w:ilvl="5" w:tplc="B0FE70EC">
      <w:numFmt w:val="bullet"/>
      <w:lvlText w:val="•"/>
      <w:lvlJc w:val="left"/>
      <w:pPr>
        <w:ind w:left="2826" w:hanging="450"/>
      </w:pPr>
      <w:rPr>
        <w:rFonts w:hint="default"/>
        <w:lang/>
      </w:rPr>
    </w:lvl>
    <w:lvl w:ilvl="6" w:tplc="A0240BEC">
      <w:numFmt w:val="bullet"/>
      <w:lvlText w:val="•"/>
      <w:lvlJc w:val="left"/>
      <w:pPr>
        <w:ind w:left="3279" w:hanging="450"/>
      </w:pPr>
      <w:rPr>
        <w:rFonts w:hint="default"/>
        <w:lang/>
      </w:rPr>
    </w:lvl>
    <w:lvl w:ilvl="7" w:tplc="B26C8B48">
      <w:numFmt w:val="bullet"/>
      <w:lvlText w:val="•"/>
      <w:lvlJc w:val="left"/>
      <w:pPr>
        <w:ind w:left="3733" w:hanging="450"/>
      </w:pPr>
      <w:rPr>
        <w:rFonts w:hint="default"/>
        <w:lang/>
      </w:rPr>
    </w:lvl>
    <w:lvl w:ilvl="8" w:tplc="AF3E72F4">
      <w:numFmt w:val="bullet"/>
      <w:lvlText w:val="•"/>
      <w:lvlJc w:val="left"/>
      <w:pPr>
        <w:ind w:left="4186" w:hanging="450"/>
      </w:pPr>
      <w:rPr>
        <w:rFonts w:hint="default"/>
        <w:lang/>
      </w:rPr>
    </w:lvl>
  </w:abstractNum>
  <w:abstractNum w:abstractNumId="2">
    <w:nsid w:val="1750006A"/>
    <w:multiLevelType w:val="hybridMultilevel"/>
    <w:tmpl w:val="1C72CBD2"/>
    <w:lvl w:ilvl="0" w:tplc="E018BDA8">
      <w:start w:val="1"/>
      <w:numFmt w:val="lowerLetter"/>
      <w:lvlText w:val="%1."/>
      <w:lvlJc w:val="left"/>
      <w:pPr>
        <w:ind w:left="557" w:hanging="451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6DDE76E0">
      <w:numFmt w:val="bullet"/>
      <w:lvlText w:val="•"/>
      <w:lvlJc w:val="left"/>
      <w:pPr>
        <w:ind w:left="1013" w:hanging="451"/>
      </w:pPr>
      <w:rPr>
        <w:rFonts w:hint="default"/>
        <w:lang/>
      </w:rPr>
    </w:lvl>
    <w:lvl w:ilvl="2" w:tplc="ECF0324C">
      <w:numFmt w:val="bullet"/>
      <w:lvlText w:val="•"/>
      <w:lvlJc w:val="left"/>
      <w:pPr>
        <w:ind w:left="1466" w:hanging="451"/>
      </w:pPr>
      <w:rPr>
        <w:rFonts w:hint="default"/>
        <w:lang/>
      </w:rPr>
    </w:lvl>
    <w:lvl w:ilvl="3" w:tplc="006A612E">
      <w:numFmt w:val="bullet"/>
      <w:lvlText w:val="•"/>
      <w:lvlJc w:val="left"/>
      <w:pPr>
        <w:ind w:left="1919" w:hanging="451"/>
      </w:pPr>
      <w:rPr>
        <w:rFonts w:hint="default"/>
        <w:lang/>
      </w:rPr>
    </w:lvl>
    <w:lvl w:ilvl="4" w:tplc="B7723EA6">
      <w:numFmt w:val="bullet"/>
      <w:lvlText w:val="•"/>
      <w:lvlJc w:val="left"/>
      <w:pPr>
        <w:ind w:left="2373" w:hanging="451"/>
      </w:pPr>
      <w:rPr>
        <w:rFonts w:hint="default"/>
        <w:lang/>
      </w:rPr>
    </w:lvl>
    <w:lvl w:ilvl="5" w:tplc="ED8E1F6C">
      <w:numFmt w:val="bullet"/>
      <w:lvlText w:val="•"/>
      <w:lvlJc w:val="left"/>
      <w:pPr>
        <w:ind w:left="2826" w:hanging="451"/>
      </w:pPr>
      <w:rPr>
        <w:rFonts w:hint="default"/>
        <w:lang/>
      </w:rPr>
    </w:lvl>
    <w:lvl w:ilvl="6" w:tplc="C4FEC506">
      <w:numFmt w:val="bullet"/>
      <w:lvlText w:val="•"/>
      <w:lvlJc w:val="left"/>
      <w:pPr>
        <w:ind w:left="3279" w:hanging="451"/>
      </w:pPr>
      <w:rPr>
        <w:rFonts w:hint="default"/>
        <w:lang/>
      </w:rPr>
    </w:lvl>
    <w:lvl w:ilvl="7" w:tplc="1F08C28A">
      <w:numFmt w:val="bullet"/>
      <w:lvlText w:val="•"/>
      <w:lvlJc w:val="left"/>
      <w:pPr>
        <w:ind w:left="3733" w:hanging="451"/>
      </w:pPr>
      <w:rPr>
        <w:rFonts w:hint="default"/>
        <w:lang/>
      </w:rPr>
    </w:lvl>
    <w:lvl w:ilvl="8" w:tplc="A086C8D6">
      <w:numFmt w:val="bullet"/>
      <w:lvlText w:val="•"/>
      <w:lvlJc w:val="left"/>
      <w:pPr>
        <w:ind w:left="4186" w:hanging="451"/>
      </w:pPr>
      <w:rPr>
        <w:rFonts w:hint="default"/>
        <w:lang/>
      </w:rPr>
    </w:lvl>
  </w:abstractNum>
  <w:abstractNum w:abstractNumId="3">
    <w:nsid w:val="2EA64539"/>
    <w:multiLevelType w:val="hybridMultilevel"/>
    <w:tmpl w:val="CF4AE98C"/>
    <w:lvl w:ilvl="0" w:tplc="683C392A">
      <w:start w:val="1"/>
      <w:numFmt w:val="lowerLetter"/>
      <w:lvlText w:val="%1."/>
      <w:lvlJc w:val="left"/>
      <w:pPr>
        <w:ind w:left="559" w:hanging="450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  <w:lang/>
      </w:rPr>
    </w:lvl>
    <w:lvl w:ilvl="1" w:tplc="6A1C32A6">
      <w:numFmt w:val="bullet"/>
      <w:lvlText w:val="•"/>
      <w:lvlJc w:val="left"/>
      <w:pPr>
        <w:ind w:left="1013" w:hanging="450"/>
      </w:pPr>
      <w:rPr>
        <w:rFonts w:hint="default"/>
        <w:lang/>
      </w:rPr>
    </w:lvl>
    <w:lvl w:ilvl="2" w:tplc="5C8A9228">
      <w:numFmt w:val="bullet"/>
      <w:lvlText w:val="•"/>
      <w:lvlJc w:val="left"/>
      <w:pPr>
        <w:ind w:left="1466" w:hanging="450"/>
      </w:pPr>
      <w:rPr>
        <w:rFonts w:hint="default"/>
        <w:lang/>
      </w:rPr>
    </w:lvl>
    <w:lvl w:ilvl="3" w:tplc="872E8830">
      <w:numFmt w:val="bullet"/>
      <w:lvlText w:val="•"/>
      <w:lvlJc w:val="left"/>
      <w:pPr>
        <w:ind w:left="1919" w:hanging="450"/>
      </w:pPr>
      <w:rPr>
        <w:rFonts w:hint="default"/>
        <w:lang/>
      </w:rPr>
    </w:lvl>
    <w:lvl w:ilvl="4" w:tplc="03E26114">
      <w:numFmt w:val="bullet"/>
      <w:lvlText w:val="•"/>
      <w:lvlJc w:val="left"/>
      <w:pPr>
        <w:ind w:left="2373" w:hanging="450"/>
      </w:pPr>
      <w:rPr>
        <w:rFonts w:hint="default"/>
        <w:lang/>
      </w:rPr>
    </w:lvl>
    <w:lvl w:ilvl="5" w:tplc="B420D2A6">
      <w:numFmt w:val="bullet"/>
      <w:lvlText w:val="•"/>
      <w:lvlJc w:val="left"/>
      <w:pPr>
        <w:ind w:left="2826" w:hanging="450"/>
      </w:pPr>
      <w:rPr>
        <w:rFonts w:hint="default"/>
        <w:lang/>
      </w:rPr>
    </w:lvl>
    <w:lvl w:ilvl="6" w:tplc="A75AC2B0">
      <w:numFmt w:val="bullet"/>
      <w:lvlText w:val="•"/>
      <w:lvlJc w:val="left"/>
      <w:pPr>
        <w:ind w:left="3279" w:hanging="450"/>
      </w:pPr>
      <w:rPr>
        <w:rFonts w:hint="default"/>
        <w:lang/>
      </w:rPr>
    </w:lvl>
    <w:lvl w:ilvl="7" w:tplc="4FB2C022">
      <w:numFmt w:val="bullet"/>
      <w:lvlText w:val="•"/>
      <w:lvlJc w:val="left"/>
      <w:pPr>
        <w:ind w:left="3733" w:hanging="450"/>
      </w:pPr>
      <w:rPr>
        <w:rFonts w:hint="default"/>
        <w:lang/>
      </w:rPr>
    </w:lvl>
    <w:lvl w:ilvl="8" w:tplc="6E565CB2">
      <w:numFmt w:val="bullet"/>
      <w:lvlText w:val="•"/>
      <w:lvlJc w:val="left"/>
      <w:pPr>
        <w:ind w:left="4186" w:hanging="450"/>
      </w:pPr>
      <w:rPr>
        <w:rFonts w:hint="default"/>
        <w:lang/>
      </w:rPr>
    </w:lvl>
  </w:abstractNum>
  <w:abstractNum w:abstractNumId="4">
    <w:nsid w:val="44AD7195"/>
    <w:multiLevelType w:val="hybridMultilevel"/>
    <w:tmpl w:val="68422496"/>
    <w:lvl w:ilvl="0" w:tplc="0C6842AC">
      <w:start w:val="1"/>
      <w:numFmt w:val="lowerLetter"/>
      <w:lvlText w:val="%1."/>
      <w:lvlJc w:val="left"/>
      <w:pPr>
        <w:ind w:left="559" w:hanging="453"/>
        <w:jc w:val="left"/>
      </w:pPr>
      <w:rPr>
        <w:rFonts w:ascii="Arial" w:eastAsia="Arial" w:hAnsi="Arial" w:cs="Arial" w:hint="default"/>
        <w:spacing w:val="-11"/>
        <w:w w:val="99"/>
        <w:sz w:val="22"/>
        <w:szCs w:val="22"/>
        <w:lang/>
      </w:rPr>
    </w:lvl>
    <w:lvl w:ilvl="1" w:tplc="4614E762">
      <w:numFmt w:val="bullet"/>
      <w:lvlText w:val="•"/>
      <w:lvlJc w:val="left"/>
      <w:pPr>
        <w:ind w:left="1013" w:hanging="453"/>
      </w:pPr>
      <w:rPr>
        <w:rFonts w:hint="default"/>
        <w:lang/>
      </w:rPr>
    </w:lvl>
    <w:lvl w:ilvl="2" w:tplc="2D2E8850">
      <w:numFmt w:val="bullet"/>
      <w:lvlText w:val="•"/>
      <w:lvlJc w:val="left"/>
      <w:pPr>
        <w:ind w:left="1466" w:hanging="453"/>
      </w:pPr>
      <w:rPr>
        <w:rFonts w:hint="default"/>
        <w:lang/>
      </w:rPr>
    </w:lvl>
    <w:lvl w:ilvl="3" w:tplc="081C5BCE">
      <w:numFmt w:val="bullet"/>
      <w:lvlText w:val="•"/>
      <w:lvlJc w:val="left"/>
      <w:pPr>
        <w:ind w:left="1919" w:hanging="453"/>
      </w:pPr>
      <w:rPr>
        <w:rFonts w:hint="default"/>
        <w:lang/>
      </w:rPr>
    </w:lvl>
    <w:lvl w:ilvl="4" w:tplc="6EA2C85E">
      <w:numFmt w:val="bullet"/>
      <w:lvlText w:val="•"/>
      <w:lvlJc w:val="left"/>
      <w:pPr>
        <w:ind w:left="2373" w:hanging="453"/>
      </w:pPr>
      <w:rPr>
        <w:rFonts w:hint="default"/>
        <w:lang/>
      </w:rPr>
    </w:lvl>
    <w:lvl w:ilvl="5" w:tplc="338E21FE">
      <w:numFmt w:val="bullet"/>
      <w:lvlText w:val="•"/>
      <w:lvlJc w:val="left"/>
      <w:pPr>
        <w:ind w:left="2826" w:hanging="453"/>
      </w:pPr>
      <w:rPr>
        <w:rFonts w:hint="default"/>
        <w:lang/>
      </w:rPr>
    </w:lvl>
    <w:lvl w:ilvl="6" w:tplc="5D58812A">
      <w:numFmt w:val="bullet"/>
      <w:lvlText w:val="•"/>
      <w:lvlJc w:val="left"/>
      <w:pPr>
        <w:ind w:left="3279" w:hanging="453"/>
      </w:pPr>
      <w:rPr>
        <w:rFonts w:hint="default"/>
        <w:lang/>
      </w:rPr>
    </w:lvl>
    <w:lvl w:ilvl="7" w:tplc="CC42A014">
      <w:numFmt w:val="bullet"/>
      <w:lvlText w:val="•"/>
      <w:lvlJc w:val="left"/>
      <w:pPr>
        <w:ind w:left="3733" w:hanging="453"/>
      </w:pPr>
      <w:rPr>
        <w:rFonts w:hint="default"/>
        <w:lang/>
      </w:rPr>
    </w:lvl>
    <w:lvl w:ilvl="8" w:tplc="B758229C">
      <w:numFmt w:val="bullet"/>
      <w:lvlText w:val="•"/>
      <w:lvlJc w:val="left"/>
      <w:pPr>
        <w:ind w:left="4186" w:hanging="453"/>
      </w:pPr>
      <w:rPr>
        <w:rFonts w:hint="default"/>
        <w:lang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3110"/>
    <w:rsid w:val="005F751E"/>
    <w:rsid w:val="009E2EB0"/>
    <w:rsid w:val="00E1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Black" w:eastAsia="Arial Black" w:hAnsi="Arial Black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2E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EB0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9E2E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EB0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E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EB0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2019-02-14T06:09:00Z</dcterms:created>
  <dcterms:modified xsi:type="dcterms:W3CDTF">2019-02-14T21:40:00Z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